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48396" w14:textId="4BA0E22C" w:rsidR="0071259B" w:rsidRPr="00315AF4" w:rsidRDefault="008262CC" w:rsidP="008262CC">
      <w:pPr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  <w:lang w:val="ro-RO"/>
        </w:rPr>
      </w:pPr>
      <w:r w:rsidRPr="00315AF4">
        <w:rPr>
          <w:rFonts w:ascii="Times New Roman" w:hAnsi="Times New Roman" w:cs="Times New Roman"/>
          <w:b/>
          <w:bCs/>
          <w:sz w:val="52"/>
          <w:szCs w:val="52"/>
          <w:u w:val="single"/>
          <w:lang w:val="ro-RO"/>
        </w:rPr>
        <w:t>ANUN</w:t>
      </w:r>
      <w:r w:rsidR="00315AF4" w:rsidRPr="00315AF4">
        <w:rPr>
          <w:rFonts w:ascii="Times New Roman" w:hAnsi="Times New Roman" w:cs="Times New Roman"/>
          <w:b/>
          <w:bCs/>
          <w:sz w:val="52"/>
          <w:szCs w:val="52"/>
          <w:u w:val="single"/>
          <w:lang w:val="ro-RO"/>
        </w:rPr>
        <w:t>Ț</w:t>
      </w:r>
    </w:p>
    <w:p w14:paraId="35358D97" w14:textId="6285B09F" w:rsidR="008262CC" w:rsidRPr="00315AF4" w:rsidRDefault="008262CC" w:rsidP="008262CC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</w:p>
    <w:p w14:paraId="3DD5AAA4" w14:textId="59B56D34" w:rsidR="008262CC" w:rsidRDefault="008262CC" w:rsidP="008262CC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315AF4">
        <w:rPr>
          <w:rFonts w:ascii="Times New Roman" w:hAnsi="Times New Roman" w:cs="Times New Roman"/>
          <w:sz w:val="32"/>
          <w:szCs w:val="32"/>
          <w:lang w:val="ro-RO"/>
        </w:rPr>
        <w:tab/>
      </w:r>
      <w:r w:rsidR="00315AF4">
        <w:rPr>
          <w:rFonts w:ascii="Times New Roman" w:hAnsi="Times New Roman" w:cs="Times New Roman"/>
          <w:sz w:val="32"/>
          <w:szCs w:val="32"/>
          <w:lang w:val="ro-RO"/>
        </w:rPr>
        <w:t xml:space="preserve">În conformitate cu prevederile </w:t>
      </w:r>
      <w:r w:rsidRPr="00315AF4">
        <w:rPr>
          <w:rFonts w:ascii="Times New Roman" w:hAnsi="Times New Roman" w:cs="Times New Roman"/>
          <w:sz w:val="32"/>
          <w:szCs w:val="32"/>
          <w:lang w:val="ro-RO"/>
        </w:rPr>
        <w:t>OUG nr.133/2020 privind unele măsuri pentru sprijinirea categoriilor de elevi cei mai defavorizați care beneficiază de sprijin educațional pe bază de tichete sociale pe supor</w:t>
      </w:r>
      <w:r w:rsidR="00315AF4">
        <w:rPr>
          <w:rFonts w:ascii="Times New Roman" w:hAnsi="Times New Roman" w:cs="Times New Roman"/>
          <w:sz w:val="32"/>
          <w:szCs w:val="32"/>
          <w:lang w:val="ro-RO"/>
        </w:rPr>
        <w:t>t</w:t>
      </w:r>
      <w:r w:rsidRPr="00315AF4">
        <w:rPr>
          <w:rFonts w:ascii="Times New Roman" w:hAnsi="Times New Roman" w:cs="Times New Roman"/>
          <w:sz w:val="32"/>
          <w:szCs w:val="32"/>
          <w:lang w:val="ro-RO"/>
        </w:rPr>
        <w:t xml:space="preserve"> electronic pentru sprijin educațional acordate din fonduri externe nerambursabile, vă informăm că puteți depune documentele necesare</w:t>
      </w:r>
      <w:r w:rsidR="00315AF4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Pr="00315AF4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="00315AF4" w:rsidRPr="00315AF4">
        <w:rPr>
          <w:rFonts w:ascii="Times New Roman" w:hAnsi="Times New Roman" w:cs="Times New Roman"/>
          <w:sz w:val="32"/>
          <w:szCs w:val="32"/>
          <w:lang w:val="ro-RO"/>
        </w:rPr>
        <w:t xml:space="preserve">pentru obținerea acestei prestații </w:t>
      </w:r>
      <w:r w:rsidRPr="00315AF4">
        <w:rPr>
          <w:rFonts w:ascii="Times New Roman" w:hAnsi="Times New Roman" w:cs="Times New Roman"/>
          <w:sz w:val="32"/>
          <w:szCs w:val="32"/>
          <w:lang w:val="ro-RO"/>
        </w:rPr>
        <w:t>la sediul Primăriei Bolintin Vale</w:t>
      </w:r>
      <w:r w:rsidR="009721DF">
        <w:rPr>
          <w:rFonts w:ascii="Times New Roman" w:hAnsi="Times New Roman" w:cs="Times New Roman"/>
          <w:sz w:val="32"/>
          <w:szCs w:val="32"/>
          <w:lang w:val="ro-RO"/>
        </w:rPr>
        <w:t>, Serviciul Public de Asistență Socială</w:t>
      </w:r>
      <w:r w:rsidRPr="00315AF4">
        <w:rPr>
          <w:rFonts w:ascii="Times New Roman" w:hAnsi="Times New Roman" w:cs="Times New Roman"/>
          <w:sz w:val="32"/>
          <w:szCs w:val="32"/>
          <w:lang w:val="ro-RO"/>
        </w:rPr>
        <w:t>.</w:t>
      </w:r>
    </w:p>
    <w:p w14:paraId="769FBFEF" w14:textId="77777777" w:rsidR="00315AF4" w:rsidRPr="00315AF4" w:rsidRDefault="00315AF4" w:rsidP="008262CC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14:paraId="4BE448E2" w14:textId="66FDCE87" w:rsidR="00315AF4" w:rsidRDefault="008262CC" w:rsidP="008262CC">
      <w:pPr>
        <w:jc w:val="both"/>
        <w:rPr>
          <w:rFonts w:ascii="Times New Roman" w:hAnsi="Times New Roman" w:cs="Times New Roman"/>
          <w:b/>
          <w:bCs/>
          <w:sz w:val="44"/>
          <w:szCs w:val="44"/>
          <w:lang w:val="ro-RO"/>
        </w:rPr>
      </w:pPr>
      <w:r w:rsidRPr="00315AF4">
        <w:rPr>
          <w:rFonts w:ascii="Times New Roman" w:hAnsi="Times New Roman" w:cs="Times New Roman"/>
          <w:sz w:val="32"/>
          <w:szCs w:val="32"/>
          <w:lang w:val="ro-RO"/>
        </w:rPr>
        <w:tab/>
      </w:r>
      <w:r w:rsidR="00315AF4" w:rsidRPr="00315AF4">
        <w:rPr>
          <w:rFonts w:ascii="Times New Roman" w:hAnsi="Times New Roman" w:cs="Times New Roman"/>
          <w:b/>
          <w:bCs/>
          <w:sz w:val="44"/>
          <w:szCs w:val="44"/>
          <w:lang w:val="ro-RO"/>
        </w:rPr>
        <w:t>CONDIȚII DE ACORDARE</w:t>
      </w:r>
      <w:r w:rsidR="00075527">
        <w:rPr>
          <w:rFonts w:ascii="Times New Roman" w:hAnsi="Times New Roman" w:cs="Times New Roman"/>
          <w:b/>
          <w:bCs/>
          <w:sz w:val="44"/>
          <w:szCs w:val="44"/>
          <w:lang w:val="ro-RO"/>
        </w:rPr>
        <w:t>:</w:t>
      </w:r>
    </w:p>
    <w:p w14:paraId="3A18DDB2" w14:textId="77777777" w:rsidR="00075527" w:rsidRPr="00315AF4" w:rsidRDefault="00075527" w:rsidP="008262CC">
      <w:pPr>
        <w:jc w:val="both"/>
        <w:rPr>
          <w:rFonts w:ascii="Times New Roman" w:hAnsi="Times New Roman" w:cs="Times New Roman"/>
          <w:b/>
          <w:bCs/>
          <w:sz w:val="44"/>
          <w:szCs w:val="44"/>
          <w:lang w:val="ro-RO"/>
        </w:rPr>
      </w:pPr>
    </w:p>
    <w:p w14:paraId="56A427A1" w14:textId="0981AD10" w:rsidR="008262CC" w:rsidRPr="00315AF4" w:rsidRDefault="008262CC" w:rsidP="008262CC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315AF4">
        <w:rPr>
          <w:rFonts w:ascii="Times New Roman" w:hAnsi="Times New Roman" w:cs="Times New Roman"/>
          <w:sz w:val="32"/>
          <w:szCs w:val="32"/>
          <w:lang w:val="ro-RO"/>
        </w:rPr>
        <w:t xml:space="preserve">- venitul lunar net pe membru de familie realizat în luna iulie 2020 este de până la </w:t>
      </w:r>
      <w:r w:rsidRPr="00315AF4">
        <w:rPr>
          <w:rFonts w:ascii="Times New Roman" w:hAnsi="Times New Roman" w:cs="Times New Roman"/>
          <w:b/>
          <w:bCs/>
          <w:sz w:val="32"/>
          <w:szCs w:val="32"/>
          <w:u w:val="single"/>
          <w:lang w:val="ro-RO"/>
        </w:rPr>
        <w:t>284</w:t>
      </w:r>
      <w:r w:rsidRPr="00315AF4">
        <w:rPr>
          <w:rFonts w:ascii="Times New Roman" w:hAnsi="Times New Roman" w:cs="Times New Roman"/>
          <w:sz w:val="32"/>
          <w:szCs w:val="32"/>
          <w:lang w:val="ro-RO"/>
        </w:rPr>
        <w:t xml:space="preserve"> lei pentru copiii din </w:t>
      </w:r>
      <w:r w:rsidRPr="00315AF4">
        <w:rPr>
          <w:rFonts w:ascii="Times New Roman" w:hAnsi="Times New Roman" w:cs="Times New Roman"/>
          <w:b/>
          <w:bCs/>
          <w:sz w:val="32"/>
          <w:szCs w:val="32"/>
          <w:u w:val="single"/>
          <w:lang w:val="ro-RO"/>
        </w:rPr>
        <w:t>învățământul preșcolar</w:t>
      </w:r>
      <w:r w:rsidRPr="00315AF4">
        <w:rPr>
          <w:rFonts w:ascii="Times New Roman" w:hAnsi="Times New Roman" w:cs="Times New Roman"/>
          <w:sz w:val="32"/>
          <w:szCs w:val="32"/>
          <w:lang w:val="ro-RO"/>
        </w:rPr>
        <w:t>;</w:t>
      </w:r>
    </w:p>
    <w:p w14:paraId="7254F8A7" w14:textId="0C964E82" w:rsidR="008262CC" w:rsidRDefault="008262CC" w:rsidP="008262CC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315AF4">
        <w:rPr>
          <w:rFonts w:ascii="Times New Roman" w:hAnsi="Times New Roman" w:cs="Times New Roman"/>
          <w:sz w:val="32"/>
          <w:szCs w:val="32"/>
          <w:lang w:val="ro-RO"/>
        </w:rPr>
        <w:t xml:space="preserve">- venitul net pe membru de familie realizat în luna iulie 2020 este de până la </w:t>
      </w:r>
      <w:r w:rsidRPr="00315AF4">
        <w:rPr>
          <w:rFonts w:ascii="Times New Roman" w:hAnsi="Times New Roman" w:cs="Times New Roman"/>
          <w:b/>
          <w:bCs/>
          <w:sz w:val="32"/>
          <w:szCs w:val="32"/>
          <w:u w:val="single"/>
          <w:lang w:val="ro-RO"/>
        </w:rPr>
        <w:t>1115</w:t>
      </w:r>
      <w:r w:rsidRPr="00315AF4">
        <w:rPr>
          <w:rFonts w:ascii="Times New Roman" w:hAnsi="Times New Roman" w:cs="Times New Roman"/>
          <w:sz w:val="32"/>
          <w:szCs w:val="32"/>
          <w:lang w:val="ro-RO"/>
        </w:rPr>
        <w:t xml:space="preserve"> lei pentru copiii din </w:t>
      </w:r>
      <w:r w:rsidRPr="00315AF4">
        <w:rPr>
          <w:rFonts w:ascii="Times New Roman" w:hAnsi="Times New Roman" w:cs="Times New Roman"/>
          <w:b/>
          <w:bCs/>
          <w:sz w:val="32"/>
          <w:szCs w:val="32"/>
          <w:u w:val="single"/>
          <w:lang w:val="ro-RO"/>
        </w:rPr>
        <w:t>învățământul primar și gimnazial</w:t>
      </w:r>
      <w:r w:rsidRPr="00315AF4">
        <w:rPr>
          <w:rFonts w:ascii="Times New Roman" w:hAnsi="Times New Roman" w:cs="Times New Roman"/>
          <w:sz w:val="32"/>
          <w:szCs w:val="32"/>
          <w:lang w:val="ro-RO"/>
        </w:rPr>
        <w:t>.</w:t>
      </w:r>
    </w:p>
    <w:p w14:paraId="7D4E99AE" w14:textId="77777777" w:rsidR="00631CA3" w:rsidRPr="00315AF4" w:rsidRDefault="00631CA3" w:rsidP="008262CC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14:paraId="3ABE500E" w14:textId="0C3BEBA3" w:rsidR="00315AF4" w:rsidRPr="00315AF4" w:rsidRDefault="008262CC" w:rsidP="008262CC">
      <w:pPr>
        <w:jc w:val="both"/>
        <w:rPr>
          <w:rFonts w:ascii="Times New Roman" w:hAnsi="Times New Roman" w:cs="Times New Roman"/>
          <w:b/>
          <w:bCs/>
          <w:sz w:val="40"/>
          <w:szCs w:val="40"/>
          <w:lang w:val="ro-RO"/>
        </w:rPr>
      </w:pPr>
      <w:r w:rsidRPr="00315AF4">
        <w:rPr>
          <w:rFonts w:ascii="Times New Roman" w:hAnsi="Times New Roman" w:cs="Times New Roman"/>
          <w:b/>
          <w:bCs/>
          <w:sz w:val="40"/>
          <w:szCs w:val="40"/>
          <w:lang w:val="ro-RO"/>
        </w:rPr>
        <w:t>DOCUMENTE NECESARE:</w:t>
      </w:r>
    </w:p>
    <w:p w14:paraId="27C0E964" w14:textId="67DD8C3A" w:rsidR="00315AF4" w:rsidRPr="00315AF4" w:rsidRDefault="00315AF4" w:rsidP="008262CC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315AF4">
        <w:rPr>
          <w:rFonts w:ascii="Times New Roman" w:hAnsi="Times New Roman" w:cs="Times New Roman"/>
          <w:sz w:val="32"/>
          <w:szCs w:val="32"/>
          <w:lang w:val="ro-RO"/>
        </w:rPr>
        <w:t>- adeverință școlară din care să reiasă că minorul este înscris și frecventează cursurile școlare și preșcolare</w:t>
      </w:r>
    </w:p>
    <w:p w14:paraId="395986FB" w14:textId="435352EE" w:rsidR="00315AF4" w:rsidRPr="00315AF4" w:rsidRDefault="00315AF4" w:rsidP="008262CC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315AF4">
        <w:rPr>
          <w:rFonts w:ascii="Times New Roman" w:hAnsi="Times New Roman" w:cs="Times New Roman"/>
          <w:sz w:val="32"/>
          <w:szCs w:val="32"/>
          <w:lang w:val="ro-RO"/>
        </w:rPr>
        <w:t>- copie acte identitate părinți</w:t>
      </w:r>
    </w:p>
    <w:p w14:paraId="6EA13A11" w14:textId="06DCFC0A" w:rsidR="00315AF4" w:rsidRPr="00315AF4" w:rsidRDefault="00315AF4" w:rsidP="008262CC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315AF4">
        <w:rPr>
          <w:rFonts w:ascii="Times New Roman" w:hAnsi="Times New Roman" w:cs="Times New Roman"/>
          <w:sz w:val="32"/>
          <w:szCs w:val="32"/>
          <w:lang w:val="ro-RO"/>
        </w:rPr>
        <w:t>- copie certificat de naștere minori</w:t>
      </w:r>
    </w:p>
    <w:p w14:paraId="0BA1B027" w14:textId="74360DC6" w:rsidR="008262CC" w:rsidRDefault="008262CC" w:rsidP="008262CC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315AF4">
        <w:rPr>
          <w:rFonts w:ascii="Times New Roman" w:hAnsi="Times New Roman" w:cs="Times New Roman"/>
          <w:sz w:val="32"/>
          <w:szCs w:val="32"/>
          <w:lang w:val="ro-RO"/>
        </w:rPr>
        <w:t xml:space="preserve">- </w:t>
      </w:r>
      <w:r w:rsidR="009721DF">
        <w:rPr>
          <w:rFonts w:ascii="Times New Roman" w:hAnsi="Times New Roman" w:cs="Times New Roman"/>
          <w:sz w:val="32"/>
          <w:szCs w:val="32"/>
          <w:lang w:val="ro-RO"/>
        </w:rPr>
        <w:t xml:space="preserve">acte doveditoare ale venitului realizat </w:t>
      </w:r>
      <w:r w:rsidRPr="00315AF4">
        <w:rPr>
          <w:rFonts w:ascii="Times New Roman" w:hAnsi="Times New Roman" w:cs="Times New Roman"/>
          <w:sz w:val="32"/>
          <w:szCs w:val="32"/>
          <w:lang w:val="ro-RO"/>
        </w:rPr>
        <w:t xml:space="preserve">pentru ambii părinți ai </w:t>
      </w:r>
      <w:r w:rsidR="00315AF4" w:rsidRPr="00315AF4">
        <w:rPr>
          <w:rFonts w:ascii="Times New Roman" w:hAnsi="Times New Roman" w:cs="Times New Roman"/>
          <w:sz w:val="32"/>
          <w:szCs w:val="32"/>
          <w:lang w:val="ro-RO"/>
        </w:rPr>
        <w:t>minorului</w:t>
      </w:r>
      <w:r w:rsidR="009721DF">
        <w:rPr>
          <w:rFonts w:ascii="Times New Roman" w:hAnsi="Times New Roman" w:cs="Times New Roman"/>
          <w:sz w:val="32"/>
          <w:szCs w:val="32"/>
          <w:lang w:val="ro-RO"/>
        </w:rPr>
        <w:t xml:space="preserve"> (adeverință de salariat, cupon de pensie, șomaj, pensie de urmaș, indmnizație pentru persoană </w:t>
      </w:r>
      <w:r w:rsidR="008C1AEA">
        <w:rPr>
          <w:rFonts w:ascii="Times New Roman" w:hAnsi="Times New Roman" w:cs="Times New Roman"/>
          <w:sz w:val="32"/>
          <w:szCs w:val="32"/>
          <w:lang w:val="ro-RO"/>
        </w:rPr>
        <w:t>cu</w:t>
      </w:r>
      <w:r w:rsidR="009721DF">
        <w:rPr>
          <w:rFonts w:ascii="Times New Roman" w:hAnsi="Times New Roman" w:cs="Times New Roman"/>
          <w:sz w:val="32"/>
          <w:szCs w:val="32"/>
          <w:lang w:val="ro-RO"/>
        </w:rPr>
        <w:t xml:space="preserve"> handicap sau </w:t>
      </w:r>
      <w:r w:rsidR="009721DF" w:rsidRPr="00315AF4">
        <w:rPr>
          <w:rFonts w:ascii="Times New Roman" w:hAnsi="Times New Roman" w:cs="Times New Roman"/>
          <w:sz w:val="32"/>
          <w:szCs w:val="32"/>
          <w:lang w:val="ro-RO"/>
        </w:rPr>
        <w:t xml:space="preserve">adeverință de venit </w:t>
      </w:r>
      <w:r w:rsidR="009721DF">
        <w:rPr>
          <w:rFonts w:ascii="Times New Roman" w:hAnsi="Times New Roman" w:cs="Times New Roman"/>
          <w:sz w:val="32"/>
          <w:szCs w:val="32"/>
          <w:lang w:val="ro-RO"/>
        </w:rPr>
        <w:t>eliberată de Serviciul Fiscal Orășenesc Bolintin-Vale)</w:t>
      </w:r>
    </w:p>
    <w:p w14:paraId="715A4A4F" w14:textId="254ACDDB" w:rsidR="00631CA3" w:rsidRPr="00631CA3" w:rsidRDefault="009721DF" w:rsidP="008262C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C1AEA">
        <w:rPr>
          <w:rFonts w:ascii="Times New Roman" w:hAnsi="Times New Roman" w:cs="Times New Roman"/>
          <w:b/>
          <w:bCs/>
          <w:sz w:val="32"/>
          <w:szCs w:val="32"/>
          <w:u w:val="single"/>
          <w:lang w:val="ro-RO"/>
        </w:rPr>
        <w:t>Notă</w:t>
      </w:r>
      <w:r>
        <w:rPr>
          <w:rFonts w:ascii="Times New Roman" w:hAnsi="Times New Roman" w:cs="Times New Roman"/>
          <w:sz w:val="32"/>
          <w:szCs w:val="32"/>
          <w:lang w:val="ro-RO"/>
        </w:rPr>
        <w:t xml:space="preserve">: </w:t>
      </w:r>
      <w:r w:rsidRPr="00631CA3">
        <w:rPr>
          <w:rFonts w:ascii="Times New Roman" w:hAnsi="Times New Roman" w:cs="Times New Roman"/>
          <w:sz w:val="24"/>
          <w:szCs w:val="24"/>
          <w:lang w:val="ro-RO"/>
        </w:rPr>
        <w:t xml:space="preserve">Valoarea nominală a unui tichet social pe suport electronic pentru sprijin educațional pentru destinatarii finali este de </w:t>
      </w:r>
      <w:r w:rsidRPr="00631CA3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500 lei/an școlar</w:t>
      </w:r>
      <w:r w:rsidRPr="00631CA3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631C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31CA3" w:rsidRPr="00631CA3">
        <w:rPr>
          <w:rFonts w:ascii="Times New Roman" w:hAnsi="Times New Roman" w:cs="Times New Roman"/>
          <w:sz w:val="24"/>
          <w:szCs w:val="24"/>
          <w:lang w:val="ro-RO"/>
        </w:rPr>
        <w:t>Menționăm că, condițiile de acordare prevăzute mai sus sunt stabilite prin OUG nr.133/2020</w:t>
      </w:r>
    </w:p>
    <w:sectPr w:rsidR="00631CA3" w:rsidRPr="00631CA3" w:rsidSect="00631CA3">
      <w:pgSz w:w="12240" w:h="15840"/>
      <w:pgMar w:top="567" w:right="1041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CC"/>
    <w:rsid w:val="00075527"/>
    <w:rsid w:val="00315AF4"/>
    <w:rsid w:val="00631CA3"/>
    <w:rsid w:val="0071259B"/>
    <w:rsid w:val="007A7E7C"/>
    <w:rsid w:val="008262CC"/>
    <w:rsid w:val="008C1AEA"/>
    <w:rsid w:val="009721DF"/>
    <w:rsid w:val="00B1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1D25"/>
  <w15:chartTrackingRefBased/>
  <w15:docId w15:val="{28246B77-5813-47A1-8D3A-C40D3F06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C62ED-BEC1-408E-9A87-6E918601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Mihai</dc:creator>
  <cp:keywords/>
  <dc:description/>
  <cp:lastModifiedBy>Felicia Mihai</cp:lastModifiedBy>
  <cp:revision>2</cp:revision>
  <dcterms:created xsi:type="dcterms:W3CDTF">2020-08-28T08:52:00Z</dcterms:created>
  <dcterms:modified xsi:type="dcterms:W3CDTF">2020-08-28T08:52:00Z</dcterms:modified>
</cp:coreProperties>
</file>